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75336003" wp14:paraId="5C1A07E2" wp14:textId="2F4EB99E">
      <w:pPr>
        <w:pStyle w:val="Normal"/>
      </w:pPr>
      <w:r w:rsidR="041E4D08">
        <w:rPr/>
        <w:t xml:space="preserve">Instructivo de ambulancia retenida por </w:t>
      </w:r>
      <w:r w:rsidR="7EF5AF48">
        <w:rPr/>
        <w:t>r</w:t>
      </w:r>
      <w:r w:rsidRPr="75336003" w:rsidR="7EF5AF48">
        <w:rPr>
          <w:rFonts w:ascii="Aptos" w:hAnsi="Aptos" w:eastAsia="Aptos" w:cs="Aptos"/>
          <w:noProof w:val="0"/>
          <w:sz w:val="24"/>
          <w:szCs w:val="24"/>
          <w:lang w:val="es-ES"/>
        </w:rPr>
        <w:t>elación de Incidentes Atendidos</w:t>
      </w:r>
    </w:p>
    <w:p w:rsidR="375E4D8D" w:rsidP="75336003" w:rsidRDefault="375E4D8D" w14:paraId="2E706BF3" w14:textId="6627BB8E">
      <w:pPr>
        <w:pStyle w:val="ListParagraph"/>
        <w:numPr>
          <w:ilvl w:val="0"/>
          <w:numId w:val="1"/>
        </w:numPr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75336003" w:rsidR="375E4D8D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Consultar y validar vehículos visibles en la plataforma de despacho </w:t>
      </w:r>
    </w:p>
    <w:p w:rsidR="375E4D8D" w:rsidP="75336003" w:rsidRDefault="375E4D8D" w14:paraId="20B8990A" w14:textId="4988E21F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u w:val="single"/>
          <w:lang w:val="es-ES"/>
        </w:rPr>
      </w:pPr>
      <w:r w:rsidRPr="75336003" w:rsidR="375E4D8D">
        <w:rPr>
          <w:rFonts w:ascii="Aptos" w:hAnsi="Aptos" w:eastAsia="Aptos" w:cs="Aptos"/>
          <w:noProof w:val="0"/>
          <w:sz w:val="24"/>
          <w:szCs w:val="24"/>
          <w:u w:val="single"/>
          <w:lang w:val="es-ES"/>
        </w:rPr>
        <w:t xml:space="preserve">Descripción </w:t>
      </w:r>
    </w:p>
    <w:p w:rsidR="375E4D8D" w:rsidP="75336003" w:rsidRDefault="375E4D8D" w14:paraId="32958B1B" w14:textId="451B6DC5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00BA204D" w:rsidR="666E87E6">
        <w:rPr>
          <w:rFonts w:ascii="Aptos" w:hAnsi="Aptos" w:eastAsia="Aptos" w:cs="Aptos"/>
          <w:noProof w:val="0"/>
          <w:sz w:val="24"/>
          <w:szCs w:val="24"/>
          <w:lang w:val="es-ES"/>
        </w:rPr>
        <w:t>Como Gestor de Información Quiero visualizar los vehículos enviados al C4 para Poder validar si se encuentran visibles en la plataforma de despacho.</w:t>
      </w:r>
    </w:p>
    <w:p w:rsidR="2E8E0286" w:rsidP="00BA204D" w:rsidRDefault="2E8E0286" w14:paraId="03379DF9" w14:textId="6D4CFCB9">
      <w:pPr>
        <w:pStyle w:val="Normal"/>
        <w:ind w:left="0"/>
      </w:pPr>
      <w:r w:rsidRPr="00BA204D" w:rsidR="2E8E0286">
        <w:rPr>
          <w:rFonts w:ascii="Aptos" w:hAnsi="Aptos" w:eastAsia="Aptos" w:cs="Aptos"/>
          <w:noProof w:val="0"/>
          <w:sz w:val="24"/>
          <w:szCs w:val="24"/>
          <w:lang w:val="es-ES"/>
        </w:rPr>
        <w:t>Dentro de este módulo de operación, el usuario con permisos de tripulante de la App ambulancias, contará con las siguientes funcionalidades: Generar lista de chequeo preoperacional, consulta de incidentes, consulta de inventario, registro de novedades, consulta de preoperacionales, consulta registrar retención de camillas, Registro APH, apertura de incidentes y visualización y anegación en el mapa.</w:t>
      </w:r>
    </w:p>
    <w:p w:rsidR="2E8E0286" w:rsidP="00BA204D" w:rsidRDefault="2E8E0286" w14:paraId="09F21A9C" w14:textId="7EE1E86E">
      <w:pPr>
        <w:pStyle w:val="Normal"/>
        <w:ind w:left="0"/>
      </w:pPr>
      <w:r w:rsidRPr="12E58C4E" w:rsidR="2E8E0286">
        <w:rPr>
          <w:rFonts w:ascii="Aptos" w:hAnsi="Aptos" w:eastAsia="Aptos" w:cs="Aptos"/>
          <w:noProof w:val="0"/>
          <w:sz w:val="24"/>
          <w:szCs w:val="24"/>
          <w:lang w:val="es-ES"/>
        </w:rPr>
        <w:t>Dentro de este módulo el usuario puede registrar y consultar el formulario de retención de camillas. Ver Ilustración 1</w:t>
      </w:r>
    </w:p>
    <w:p w:rsidR="5F78B0BF" w:rsidP="12E58C4E" w:rsidRDefault="5F78B0BF" w14:paraId="00FC5FA9" w14:textId="6E8C1E47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es-ES"/>
        </w:rPr>
      </w:pPr>
    </w:p>
    <w:p w:rsidR="5F78B0BF" w:rsidP="12E58C4E" w:rsidRDefault="5F78B0BF" w14:paraId="398F5628" w14:textId="1B6C3D11">
      <w:pPr>
        <w:pStyle w:val="Normal"/>
        <w:ind w:left="0"/>
        <w:jc w:val="center"/>
      </w:pPr>
      <w:r w:rsidR="2E8E0286">
        <w:drawing>
          <wp:inline wp14:editId="5BDE8F84" wp14:anchorId="07531C04">
            <wp:extent cx="4848225" cy="5153025"/>
            <wp:effectExtent l="0" t="0" r="0" b="0"/>
            <wp:docPr id="209526862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95268624" name="Picture 2095268624"/>
                    <pic:cNvPicPr/>
                  </pic:nvPicPr>
                  <pic:blipFill>
                    <a:blip xmlns:r="http://schemas.openxmlformats.org/officeDocument/2006/relationships" r:embed="rId24150535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F78B0BF" w:rsidP="12E58C4E" w:rsidRDefault="5F78B0BF" w14:paraId="45468F92" w14:textId="4A1F1029">
      <w:pPr>
        <w:pStyle w:val="Normal"/>
        <w:ind w:left="0"/>
        <w:jc w:val="center"/>
      </w:pPr>
      <w:r w:rsidRPr="12E58C4E" w:rsidR="2E8E0286">
        <w:rPr>
          <w:rFonts w:ascii="Aptos" w:hAnsi="Aptos" w:eastAsia="Aptos" w:cs="Aptos"/>
          <w:noProof w:val="0"/>
          <w:sz w:val="24"/>
          <w:szCs w:val="24"/>
          <w:lang w:val="es-ES"/>
        </w:rPr>
        <w:t>Ilustración 1 Ingreso retención de camillas</w:t>
      </w:r>
    </w:p>
    <w:p w:rsidR="5F78B0BF" w:rsidP="5F78B0BF" w:rsidRDefault="5F78B0BF" w14:paraId="70896F27" w14:textId="27A1BAE5">
      <w:pPr>
        <w:pStyle w:val="Normal"/>
        <w:ind w:left="0"/>
      </w:pPr>
      <w:r w:rsidRPr="12E58C4E" w:rsidR="2E8E0286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En esta funcionalidad el usuario podrá registrar el motivo de la retención del vehículo, nombres y perfiles de las personas que retienen la camilla, nombres y perfiles de las personas del centro operativo. Adicional, podrá visualizar la información de la fecha y horarios de atención, junto con los datos del paciente. Ver Ilustración 2. </w:t>
      </w:r>
    </w:p>
    <w:p w:rsidR="12E58C4E" w:rsidP="12E58C4E" w:rsidRDefault="12E58C4E" w14:paraId="226D71B2" w14:textId="42BE57D9">
      <w:pPr>
        <w:pStyle w:val="Normal"/>
        <w:ind w:left="0"/>
        <w:rPr>
          <w:rFonts w:ascii="Aptos" w:hAnsi="Aptos" w:eastAsia="Aptos" w:cs="Aptos"/>
          <w:noProof w:val="0"/>
          <w:sz w:val="24"/>
          <w:szCs w:val="24"/>
          <w:lang w:val="es-ES"/>
        </w:rPr>
      </w:pPr>
    </w:p>
    <w:p w:rsidR="2E8E0286" w:rsidP="12E58C4E" w:rsidRDefault="2E8E0286" w14:paraId="26336591" w14:textId="317E62C2">
      <w:pPr>
        <w:pStyle w:val="Normal"/>
        <w:ind w:left="0"/>
        <w:jc w:val="center"/>
      </w:pPr>
      <w:r w:rsidR="2E8E0286">
        <w:drawing>
          <wp:inline wp14:editId="0F32A596" wp14:anchorId="2AA92AD5">
            <wp:extent cx="4953000" cy="5248275"/>
            <wp:effectExtent l="0" t="0" r="0" b="0"/>
            <wp:docPr id="119822341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98223413" name="Picture 1198223413"/>
                    <pic:cNvPicPr/>
                  </pic:nvPicPr>
                  <pic:blipFill>
                    <a:blip xmlns:r="http://schemas.openxmlformats.org/officeDocument/2006/relationships" r:embed="rId84091377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8E0286" w:rsidP="12E58C4E" w:rsidRDefault="2E8E0286" w14:paraId="2C89A531" w14:textId="6905E9E1">
      <w:pPr>
        <w:pStyle w:val="Normal"/>
        <w:ind w:left="0"/>
        <w:jc w:val="center"/>
      </w:pPr>
      <w:r w:rsidR="2E8E0286">
        <w:rPr/>
        <w:t>Ilustración 2 Registrar formulario de retención de camillas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555"/>
        <w:gridCol w:w="3585"/>
        <w:gridCol w:w="4875"/>
      </w:tblGrid>
      <w:tr w:rsidR="75336003" w:rsidTr="75336003" w14:paraId="7F4BFF17">
        <w:trPr>
          <w:trHeight w:val="300"/>
        </w:trPr>
        <w:tc>
          <w:tcPr>
            <w:tcW w:w="555" w:type="dxa"/>
            <w:tcMar/>
          </w:tcPr>
          <w:p w:rsidR="6A142613" w:rsidP="75336003" w:rsidRDefault="6A142613" w14:paraId="1EA55782" w14:textId="7461F3F9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</w:pPr>
            <w:r w:rsidRPr="75336003" w:rsidR="6A142613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No</w:t>
            </w:r>
          </w:p>
        </w:tc>
        <w:tc>
          <w:tcPr>
            <w:tcW w:w="3585" w:type="dxa"/>
            <w:tcMar/>
          </w:tcPr>
          <w:p w:rsidR="6A142613" w:rsidP="75336003" w:rsidRDefault="6A142613" w14:paraId="4A6B273A" w14:textId="0499A3B9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</w:pPr>
            <w:r w:rsidRPr="75336003" w:rsidR="6A142613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Titulo</w:t>
            </w:r>
          </w:p>
        </w:tc>
        <w:tc>
          <w:tcPr>
            <w:tcW w:w="4875" w:type="dxa"/>
            <w:tcMar/>
          </w:tcPr>
          <w:p w:rsidR="6A142613" w:rsidP="75336003" w:rsidRDefault="6A142613" w14:paraId="47FBD849" w14:textId="1073AA8F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</w:pPr>
            <w:r w:rsidRPr="75336003" w:rsidR="6A142613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Descripción</w:t>
            </w:r>
            <w:r w:rsidRPr="75336003" w:rsidR="6A142613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 </w:t>
            </w:r>
          </w:p>
        </w:tc>
      </w:tr>
      <w:tr w:rsidR="75336003" w:rsidTr="75336003" w14:paraId="3C300821">
        <w:trPr>
          <w:trHeight w:val="300"/>
        </w:trPr>
        <w:tc>
          <w:tcPr>
            <w:tcW w:w="555" w:type="dxa"/>
            <w:tcMar/>
          </w:tcPr>
          <w:p w:rsidR="18860FC1" w:rsidP="75336003" w:rsidRDefault="18860FC1" w14:paraId="43DB2074" w14:textId="0D5036B2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</w:pPr>
            <w:r w:rsidRPr="75336003" w:rsidR="18860FC1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1</w:t>
            </w:r>
          </w:p>
        </w:tc>
        <w:tc>
          <w:tcPr>
            <w:tcW w:w="3585" w:type="dxa"/>
            <w:tcMar/>
          </w:tcPr>
          <w:p w:rsidR="18860FC1" w:rsidP="75336003" w:rsidRDefault="18860FC1" w14:paraId="3193416C" w14:textId="46715EFF">
            <w:pPr>
              <w:pStyle w:val="Normal"/>
            </w:pPr>
            <w:r w:rsidRPr="75336003" w:rsidR="18860FC1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Búsqueda general</w:t>
            </w:r>
          </w:p>
        </w:tc>
        <w:tc>
          <w:tcPr>
            <w:tcW w:w="4875" w:type="dxa"/>
            <w:tcMar/>
          </w:tcPr>
          <w:p w:rsidR="75336003" w:rsidP="75336003" w:rsidRDefault="75336003" w14:paraId="7B9D3B13" w14:textId="5E89DD0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</w:pPr>
          </w:p>
        </w:tc>
      </w:tr>
      <w:tr w:rsidR="75336003" w:rsidTr="75336003" w14:paraId="623C7B42">
        <w:trPr>
          <w:trHeight w:val="300"/>
        </w:trPr>
        <w:tc>
          <w:tcPr>
            <w:tcW w:w="555" w:type="dxa"/>
            <w:tcMar/>
          </w:tcPr>
          <w:p w:rsidR="75336003" w:rsidP="75336003" w:rsidRDefault="75336003" w14:paraId="52299830" w14:textId="5E89DD0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</w:pPr>
          </w:p>
        </w:tc>
        <w:tc>
          <w:tcPr>
            <w:tcW w:w="3585" w:type="dxa"/>
            <w:tcMar/>
          </w:tcPr>
          <w:p w:rsidR="75336003" w:rsidP="75336003" w:rsidRDefault="75336003" w14:paraId="4386FBD4" w14:textId="5E89DD0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</w:pPr>
          </w:p>
        </w:tc>
        <w:tc>
          <w:tcPr>
            <w:tcW w:w="4875" w:type="dxa"/>
            <w:tcMar/>
          </w:tcPr>
          <w:p w:rsidR="75336003" w:rsidP="75336003" w:rsidRDefault="75336003" w14:paraId="66BCD7EE" w14:textId="5E89DD0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</w:pPr>
          </w:p>
        </w:tc>
      </w:tr>
    </w:tbl>
    <w:p w:rsidR="75336003" w:rsidP="75336003" w:rsidRDefault="75336003" w14:paraId="2799E9ED" w14:textId="5310D76A">
      <w:pPr>
        <w:pStyle w:val="Normal"/>
        <w:rPr>
          <w:rFonts w:ascii="Aptos" w:hAnsi="Aptos" w:eastAsia="Aptos" w:cs="Aptos"/>
          <w:noProof w:val="0"/>
          <w:sz w:val="24"/>
          <w:szCs w:val="24"/>
          <w:lang w:val="es-ES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a53b6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65B3C5"/>
    <w:rsid w:val="00BA204D"/>
    <w:rsid w:val="041E4D08"/>
    <w:rsid w:val="05B64994"/>
    <w:rsid w:val="0A50A5A4"/>
    <w:rsid w:val="1048A885"/>
    <w:rsid w:val="12E58C4E"/>
    <w:rsid w:val="18860FC1"/>
    <w:rsid w:val="2E8E0286"/>
    <w:rsid w:val="36D3A85D"/>
    <w:rsid w:val="375E4D8D"/>
    <w:rsid w:val="388FADA7"/>
    <w:rsid w:val="4CA2078D"/>
    <w:rsid w:val="5D0FCBEE"/>
    <w:rsid w:val="5F78B0BF"/>
    <w:rsid w:val="666E87E6"/>
    <w:rsid w:val="6670DA53"/>
    <w:rsid w:val="6A142613"/>
    <w:rsid w:val="6E9AB7E3"/>
    <w:rsid w:val="6F61CF42"/>
    <w:rsid w:val="75336003"/>
    <w:rsid w:val="7C65B3C5"/>
    <w:rsid w:val="7EF5A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5B3C5"/>
  <w15:chartTrackingRefBased/>
  <w15:docId w15:val="{BF090D58-91D3-4D33-9C02-2162DF7A0AC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5336003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7783f57c7cd248bd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241505353" /><Relationship Type="http://schemas.openxmlformats.org/officeDocument/2006/relationships/image" Target="/media/image2.png" Id="rId84091377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e43058713adf8324d3b1d7ee2c401d9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bd24a1b1bf616e1c772ffe1f54e1b733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A3B27FC2-C0DB-4910-9A86-5D84737F58E4}"/>
</file>

<file path=customXml/itemProps2.xml><?xml version="1.0" encoding="utf-8"?>
<ds:datastoreItem xmlns:ds="http://schemas.openxmlformats.org/officeDocument/2006/customXml" ds:itemID="{344BEF19-4956-4BCB-A93B-1BD06497DA20}"/>
</file>

<file path=customXml/itemProps3.xml><?xml version="1.0" encoding="utf-8"?>
<ds:datastoreItem xmlns:ds="http://schemas.openxmlformats.org/officeDocument/2006/customXml" ds:itemID="{5D0E81B2-04FC-4633-9D6F-DDDC4E89924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John Herber, Sosa Rodriguez</dc:creator>
  <keywords/>
  <dc:description/>
  <lastModifiedBy>John Herber, Sosa Rodriguez</lastModifiedBy>
  <dcterms:created xsi:type="dcterms:W3CDTF">2025-10-08T19:28:06.0000000Z</dcterms:created>
  <dcterms:modified xsi:type="dcterms:W3CDTF">2025-11-05T22:22:34.4935666Z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  <property fmtid="{D5CDD505-2E9C-101B-9397-08002B2CF9AE}" pid="3" name="MediaServiceImageTags">
    <vt:lpwstr/>
  </property>
</Properties>
</file>